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F4" w:rsidRPr="00DA40A8" w:rsidRDefault="00E30EF4" w:rsidP="00E30EF4">
      <w:pPr>
        <w:pStyle w:val="NormalWeb"/>
        <w:spacing w:before="0" w:beforeAutospacing="0" w:after="0" w:afterAutospacing="0"/>
        <w:ind w:left="48" w:right="48"/>
        <w:jc w:val="center"/>
        <w:rPr>
          <w:b/>
          <w:bCs/>
          <w:color w:val="FF0000"/>
          <w:sz w:val="26"/>
        </w:rPr>
      </w:pPr>
      <w:r w:rsidRPr="00DA40A8">
        <w:rPr>
          <w:b/>
          <w:bCs/>
          <w:color w:val="FF0000"/>
          <w:sz w:val="26"/>
        </w:rPr>
        <w:t>ÔN TẬP CHƯƠNG V: MẠCH ĐIỆN XOAY CHIỀU 3 PHA</w:t>
      </w:r>
    </w:p>
    <w:p w:rsidR="00E30EF4" w:rsidRDefault="00E30EF4" w:rsidP="00745293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8000"/>
          <w:sz w:val="26"/>
        </w:rPr>
      </w:pPr>
    </w:p>
    <w:p w:rsidR="00745293" w:rsidRPr="00E30EF4" w:rsidRDefault="00745293" w:rsidP="00745293">
      <w:pPr>
        <w:pStyle w:val="NormalWeb"/>
        <w:spacing w:before="0" w:beforeAutospacing="0" w:after="0" w:afterAutospacing="0"/>
        <w:ind w:left="48" w:right="48"/>
        <w:jc w:val="both"/>
        <w:rPr>
          <w:color w:val="0070C0"/>
          <w:sz w:val="26"/>
        </w:rPr>
      </w:pPr>
      <w:r w:rsidRPr="00E30EF4">
        <w:rPr>
          <w:b/>
          <w:bCs/>
          <w:color w:val="0070C0"/>
          <w:sz w:val="26"/>
        </w:rPr>
        <w:t>I.  HỆ THỐNG ĐIỆN QUỐC GIA</w:t>
      </w:r>
    </w:p>
    <w:p w:rsidR="00745293" w:rsidRDefault="00745293" w:rsidP="0074529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</w:rPr>
      </w:pP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gồm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: </w:t>
      </w:r>
      <w:proofErr w:type="spellStart"/>
      <w:r w:rsidRPr="00745293">
        <w:rPr>
          <w:color w:val="000000"/>
          <w:sz w:val="26"/>
        </w:rPr>
        <w:t>nguồn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(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máy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),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hộ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tiêu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thụ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trong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toàn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được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liên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kết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nhau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thành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một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để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thực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quá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trình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sản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xuất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truyền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tải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phân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phối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tiêu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thụ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>.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Trước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năm</w:t>
      </w:r>
      <w:proofErr w:type="spellEnd"/>
      <w:r w:rsidRPr="00745293">
        <w:rPr>
          <w:color w:val="000000"/>
          <w:sz w:val="26"/>
        </w:rPr>
        <w:t xml:space="preserve"> 1994, </w:t>
      </w:r>
      <w:proofErr w:type="spellStart"/>
      <w:r w:rsidRPr="00745293">
        <w:rPr>
          <w:color w:val="000000"/>
          <w:sz w:val="26"/>
        </w:rPr>
        <w:t>nước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khu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vực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độc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lập</w:t>
      </w:r>
      <w:proofErr w:type="spellEnd"/>
      <w:r w:rsidRPr="00745293">
        <w:rPr>
          <w:color w:val="000000"/>
          <w:sz w:val="26"/>
        </w:rPr>
        <w:t xml:space="preserve">: </w:t>
      </w:r>
      <w:proofErr w:type="spellStart"/>
      <w:r w:rsidRPr="00745293">
        <w:rPr>
          <w:color w:val="000000"/>
          <w:sz w:val="26"/>
        </w:rPr>
        <w:t>miền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Bắc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miền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Trung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miền</w:t>
      </w:r>
      <w:proofErr w:type="spellEnd"/>
      <w:r w:rsidRPr="00745293">
        <w:rPr>
          <w:color w:val="000000"/>
          <w:sz w:val="26"/>
        </w:rPr>
        <w:t xml:space="preserve"> Nam. </w:t>
      </w:r>
      <w:proofErr w:type="spellStart"/>
      <w:r w:rsidRPr="00745293">
        <w:rPr>
          <w:color w:val="000000"/>
          <w:sz w:val="26"/>
        </w:rPr>
        <w:t>Từ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tháng</w:t>
      </w:r>
      <w:proofErr w:type="spellEnd"/>
      <w:r w:rsidRPr="00745293">
        <w:rPr>
          <w:color w:val="000000"/>
          <w:sz w:val="26"/>
        </w:rPr>
        <w:t xml:space="preserve"> 5 </w:t>
      </w:r>
      <w:proofErr w:type="spellStart"/>
      <w:r w:rsidRPr="00745293">
        <w:rPr>
          <w:color w:val="000000"/>
          <w:sz w:val="26"/>
        </w:rPr>
        <w:t>năm</w:t>
      </w:r>
      <w:proofErr w:type="spellEnd"/>
      <w:r w:rsidRPr="00745293">
        <w:rPr>
          <w:color w:val="000000"/>
          <w:sz w:val="26"/>
        </w:rPr>
        <w:t xml:space="preserve"> 1994 </w:t>
      </w:r>
      <w:proofErr w:type="spellStart"/>
      <w:r w:rsidRPr="00745293">
        <w:rPr>
          <w:color w:val="000000"/>
          <w:sz w:val="26"/>
        </w:rPr>
        <w:t>với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sự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xuất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đường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dây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truyền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tải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Bắc</w:t>
      </w:r>
      <w:proofErr w:type="spellEnd"/>
      <w:r w:rsidRPr="00745293">
        <w:rPr>
          <w:color w:val="000000"/>
          <w:sz w:val="26"/>
        </w:rPr>
        <w:t xml:space="preserve"> – Nam 500 kV (</w:t>
      </w:r>
      <w:proofErr w:type="spellStart"/>
      <w:r w:rsidRPr="00745293">
        <w:rPr>
          <w:color w:val="000000"/>
          <w:sz w:val="26"/>
        </w:rPr>
        <w:t>dài</w:t>
      </w:r>
      <w:proofErr w:type="spellEnd"/>
      <w:r w:rsidRPr="00745293">
        <w:rPr>
          <w:color w:val="000000"/>
          <w:sz w:val="26"/>
        </w:rPr>
        <w:t xml:space="preserve"> 1870km), </w:t>
      </w: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Việt</w:t>
      </w:r>
      <w:proofErr w:type="spellEnd"/>
      <w:r w:rsidRPr="00745293">
        <w:rPr>
          <w:color w:val="000000"/>
          <w:sz w:val="26"/>
        </w:rPr>
        <w:t xml:space="preserve"> Nam </w:t>
      </w:r>
      <w:proofErr w:type="spellStart"/>
      <w:r w:rsidRPr="00745293">
        <w:rPr>
          <w:color w:val="000000"/>
          <w:sz w:val="26"/>
        </w:rPr>
        <w:t>trở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thành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một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cung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cấp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toàn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>.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một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tập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hợp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gồm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đường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dây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dẫn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điện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và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các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trạm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chức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truyền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tải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được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sản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xuất</w:t>
      </w:r>
      <w:proofErr w:type="spellEnd"/>
      <w:r w:rsidRPr="00745293">
        <w:rPr>
          <w:color w:val="000000"/>
          <w:sz w:val="26"/>
        </w:rPr>
        <w:t xml:space="preserve"> ở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máy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đến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nơi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tiêu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thụ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trên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toàn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>.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bCs/>
          <w:color w:val="000000"/>
          <w:sz w:val="26"/>
        </w:rPr>
        <w:t>Cấp</w:t>
      </w:r>
      <w:proofErr w:type="spellEnd"/>
      <w:r w:rsidRPr="00745293">
        <w:rPr>
          <w:bCs/>
          <w:color w:val="000000"/>
          <w:sz w:val="26"/>
        </w:rPr>
        <w:t xml:space="preserve"> </w:t>
      </w:r>
      <w:proofErr w:type="spellStart"/>
      <w:r w:rsidRPr="00745293">
        <w:rPr>
          <w:bCs/>
          <w:color w:val="000000"/>
          <w:sz w:val="26"/>
        </w:rPr>
        <w:t>điện</w:t>
      </w:r>
      <w:proofErr w:type="spellEnd"/>
      <w:r w:rsidRPr="00745293">
        <w:rPr>
          <w:bCs/>
          <w:color w:val="000000"/>
          <w:sz w:val="26"/>
        </w:rPr>
        <w:t xml:space="preserve"> </w:t>
      </w:r>
      <w:proofErr w:type="spellStart"/>
      <w:r w:rsidRPr="00745293">
        <w:rPr>
          <w:bCs/>
          <w:color w:val="000000"/>
          <w:sz w:val="26"/>
        </w:rPr>
        <w:t>áp</w:t>
      </w:r>
      <w:proofErr w:type="spellEnd"/>
      <w:r w:rsidRPr="00745293">
        <w:rPr>
          <w:bCs/>
          <w:color w:val="000000"/>
          <w:sz w:val="26"/>
        </w:rPr>
        <w:t xml:space="preserve"> </w:t>
      </w:r>
      <w:proofErr w:type="spellStart"/>
      <w:r w:rsidRPr="00745293">
        <w:rPr>
          <w:bCs/>
          <w:color w:val="000000"/>
          <w:sz w:val="26"/>
        </w:rPr>
        <w:t>của</w:t>
      </w:r>
      <w:proofErr w:type="spellEnd"/>
      <w:r w:rsidRPr="00745293">
        <w:rPr>
          <w:bCs/>
          <w:color w:val="000000"/>
          <w:sz w:val="26"/>
        </w:rPr>
        <w:t xml:space="preserve"> </w:t>
      </w:r>
      <w:proofErr w:type="spellStart"/>
      <w:r w:rsidRPr="00745293">
        <w:rPr>
          <w:bCs/>
          <w:color w:val="000000"/>
          <w:sz w:val="26"/>
        </w:rPr>
        <w:t>lưới</w:t>
      </w:r>
      <w:proofErr w:type="spellEnd"/>
      <w:r w:rsidRPr="00745293">
        <w:rPr>
          <w:bCs/>
          <w:color w:val="000000"/>
          <w:sz w:val="26"/>
        </w:rPr>
        <w:t xml:space="preserve"> </w:t>
      </w:r>
      <w:proofErr w:type="spellStart"/>
      <w:r w:rsidRPr="00745293">
        <w:rPr>
          <w:bCs/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Phụ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thuộc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vào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mỗi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thể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nhiều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cấp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áp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khác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nhau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như</w:t>
      </w:r>
      <w:proofErr w:type="spellEnd"/>
      <w:r w:rsidRPr="00745293">
        <w:rPr>
          <w:color w:val="000000"/>
          <w:sz w:val="26"/>
        </w:rPr>
        <w:t>: 800 kV; 500kV; 110kV; 66kV; 35kV; 22kV; 10,5kV; 6kV; 0,4 kV.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được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thành</w:t>
      </w:r>
      <w:proofErr w:type="spellEnd"/>
      <w:r w:rsidRPr="00745293">
        <w:rPr>
          <w:color w:val="000000"/>
          <w:sz w:val="26"/>
        </w:rPr>
        <w:t xml:space="preserve">: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truyền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tải</w:t>
      </w:r>
      <w:proofErr w:type="spellEnd"/>
      <w:r w:rsidRPr="00745293">
        <w:rPr>
          <w:color w:val="000000"/>
          <w:sz w:val="26"/>
        </w:rPr>
        <w:t xml:space="preserve"> (</w:t>
      </w:r>
      <w:proofErr w:type="spellStart"/>
      <w:r w:rsidRPr="00745293">
        <w:rPr>
          <w:color w:val="000000"/>
          <w:sz w:val="26"/>
        </w:rPr>
        <w:t>từ</w:t>
      </w:r>
      <w:proofErr w:type="spellEnd"/>
      <w:r w:rsidRPr="00745293">
        <w:rPr>
          <w:color w:val="000000"/>
          <w:sz w:val="26"/>
        </w:rPr>
        <w:t xml:space="preserve"> 66kV </w:t>
      </w:r>
      <w:proofErr w:type="spellStart"/>
      <w:r w:rsidRPr="00745293">
        <w:rPr>
          <w:color w:val="000000"/>
          <w:sz w:val="26"/>
        </w:rPr>
        <w:t>trở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lên</w:t>
      </w:r>
      <w:proofErr w:type="spellEnd"/>
      <w:r w:rsidRPr="00745293">
        <w:rPr>
          <w:color w:val="000000"/>
          <w:sz w:val="26"/>
        </w:rPr>
        <w:t xml:space="preserve">)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phân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phối</w:t>
      </w:r>
      <w:proofErr w:type="spellEnd"/>
      <w:r w:rsidRPr="00745293">
        <w:rPr>
          <w:color w:val="000000"/>
          <w:sz w:val="26"/>
        </w:rPr>
        <w:t xml:space="preserve"> (</w:t>
      </w:r>
      <w:proofErr w:type="spellStart"/>
      <w:r w:rsidRPr="00745293">
        <w:rPr>
          <w:color w:val="000000"/>
          <w:sz w:val="26"/>
        </w:rPr>
        <w:t>từ</w:t>
      </w:r>
      <w:proofErr w:type="spellEnd"/>
      <w:r w:rsidRPr="00745293">
        <w:rPr>
          <w:color w:val="000000"/>
          <w:sz w:val="26"/>
        </w:rPr>
        <w:t xml:space="preserve"> 35kV </w:t>
      </w:r>
      <w:proofErr w:type="spellStart"/>
      <w:r w:rsidRPr="00745293">
        <w:rPr>
          <w:color w:val="000000"/>
          <w:sz w:val="26"/>
        </w:rPr>
        <w:t>trở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xuống</w:t>
      </w:r>
      <w:proofErr w:type="spellEnd"/>
      <w:r w:rsidRPr="00745293">
        <w:rPr>
          <w:color w:val="000000"/>
          <w:sz w:val="26"/>
        </w:rPr>
        <w:t>)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proofErr w:type="gramStart"/>
      <w:r w:rsidRPr="00745293">
        <w:rPr>
          <w:color w:val="000000"/>
          <w:sz w:val="26"/>
        </w:rPr>
        <w:t>Sơ</w:t>
      </w:r>
      <w:proofErr w:type="spellEnd"/>
      <w:proofErr w:type="gram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đồ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trình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bày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phần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tử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chủ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yếu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của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lưới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như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đường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dây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máy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biến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áp</w:t>
      </w:r>
      <w:proofErr w:type="spellEnd"/>
      <w:r w:rsidRPr="00745293">
        <w:rPr>
          <w:color w:val="000000"/>
          <w:sz w:val="26"/>
        </w:rPr>
        <w:t xml:space="preserve">…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nối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giữa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chúng</w:t>
      </w:r>
      <w:proofErr w:type="spellEnd"/>
      <w:r w:rsidRPr="00745293">
        <w:rPr>
          <w:color w:val="000000"/>
          <w:sz w:val="26"/>
        </w:rPr>
        <w:t xml:space="preserve">. </w:t>
      </w:r>
      <w:proofErr w:type="spellStart"/>
      <w:r w:rsidRPr="00745293">
        <w:rPr>
          <w:color w:val="000000"/>
          <w:sz w:val="26"/>
        </w:rPr>
        <w:t>Trên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sơ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đồ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ghi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rõ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cấp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áp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số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liệu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kĩ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thuật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chủ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yếu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của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phần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tử</w:t>
      </w:r>
      <w:proofErr w:type="spellEnd"/>
      <w:r w:rsidRPr="00745293">
        <w:rPr>
          <w:color w:val="000000"/>
          <w:sz w:val="26"/>
        </w:rPr>
        <w:t>.</w:t>
      </w:r>
    </w:p>
    <w:p w:rsidR="00745293" w:rsidRPr="00745293" w:rsidRDefault="00745293" w:rsidP="0074529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Hệ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thống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quốc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gia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có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vai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trò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rất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quan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trọng</w:t>
      </w:r>
      <w:proofErr w:type="spellEnd"/>
      <w:r w:rsidRPr="00745293">
        <w:rPr>
          <w:color w:val="000000"/>
          <w:sz w:val="26"/>
        </w:rPr>
        <w:t>:</w:t>
      </w:r>
    </w:p>
    <w:p w:rsidR="00745293" w:rsidRPr="00745293" w:rsidRDefault="00745293" w:rsidP="00745293">
      <w:pPr>
        <w:pStyle w:val="NormalWeb"/>
        <w:numPr>
          <w:ilvl w:val="1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Đảm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bảo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việc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sản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xuất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truyền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tải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phân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phối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cung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cấp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cho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các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ngành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thuộc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lĩnh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vực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công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nghiệp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nông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nghiệp</w:t>
      </w:r>
      <w:proofErr w:type="spellEnd"/>
      <w:r w:rsidRPr="00745293">
        <w:rPr>
          <w:color w:val="000000"/>
          <w:sz w:val="26"/>
        </w:rPr>
        <w:t xml:space="preserve">…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sinh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hoạt</w:t>
      </w:r>
      <w:proofErr w:type="spellEnd"/>
      <w:r w:rsidRPr="00745293">
        <w:rPr>
          <w:color w:val="000000"/>
          <w:sz w:val="26"/>
        </w:rPr>
        <w:t>.</w:t>
      </w:r>
    </w:p>
    <w:p w:rsidR="00745293" w:rsidRPr="00745293" w:rsidRDefault="00745293" w:rsidP="00745293">
      <w:pPr>
        <w:pStyle w:val="NormalWeb"/>
        <w:numPr>
          <w:ilvl w:val="1"/>
          <w:numId w:val="1"/>
        </w:numPr>
        <w:spacing w:before="0" w:beforeAutospacing="0" w:after="0" w:afterAutospacing="0"/>
        <w:ind w:right="48"/>
        <w:jc w:val="both"/>
        <w:rPr>
          <w:color w:val="000000"/>
          <w:sz w:val="26"/>
        </w:rPr>
      </w:pPr>
      <w:proofErr w:type="spellStart"/>
      <w:r w:rsidRPr="00745293">
        <w:rPr>
          <w:color w:val="000000"/>
          <w:sz w:val="26"/>
        </w:rPr>
        <w:t>Đảm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bảo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cung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cấp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phân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phối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với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độ</w:t>
      </w:r>
      <w:proofErr w:type="spellEnd"/>
      <w:r w:rsidRPr="00745293">
        <w:rPr>
          <w:color w:val="000000"/>
          <w:sz w:val="26"/>
        </w:rPr>
        <w:t xml:space="preserve"> tin </w:t>
      </w:r>
      <w:proofErr w:type="spellStart"/>
      <w:r w:rsidRPr="00745293">
        <w:rPr>
          <w:color w:val="000000"/>
          <w:sz w:val="26"/>
        </w:rPr>
        <w:t>cậy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cao</w:t>
      </w:r>
      <w:proofErr w:type="spellEnd"/>
      <w:r w:rsidRPr="00745293">
        <w:rPr>
          <w:color w:val="000000"/>
          <w:sz w:val="26"/>
        </w:rPr>
        <w:t xml:space="preserve">, </w:t>
      </w:r>
      <w:proofErr w:type="spellStart"/>
      <w:r w:rsidRPr="00745293">
        <w:rPr>
          <w:color w:val="000000"/>
          <w:sz w:val="26"/>
        </w:rPr>
        <w:t>chất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lượng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điện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năng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tốt</w:t>
      </w:r>
      <w:proofErr w:type="spellEnd"/>
      <w:r w:rsidRPr="00745293">
        <w:rPr>
          <w:color w:val="000000"/>
          <w:sz w:val="26"/>
        </w:rPr>
        <w:t xml:space="preserve">, </w:t>
      </w:r>
      <w:proofErr w:type="gramStart"/>
      <w:r w:rsidRPr="00745293">
        <w:rPr>
          <w:color w:val="000000"/>
          <w:sz w:val="26"/>
        </w:rPr>
        <w:t>an</w:t>
      </w:r>
      <w:proofErr w:type="gram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toàn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và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kinh</w:t>
      </w:r>
      <w:proofErr w:type="spellEnd"/>
      <w:r w:rsidRPr="00745293">
        <w:rPr>
          <w:color w:val="000000"/>
          <w:sz w:val="26"/>
        </w:rPr>
        <w:t xml:space="preserve"> </w:t>
      </w:r>
      <w:proofErr w:type="spellStart"/>
      <w:r w:rsidRPr="00745293">
        <w:rPr>
          <w:color w:val="000000"/>
          <w:sz w:val="26"/>
        </w:rPr>
        <w:t>tế</w:t>
      </w:r>
      <w:proofErr w:type="spellEnd"/>
      <w:r w:rsidRPr="00745293">
        <w:rPr>
          <w:color w:val="000000"/>
          <w:sz w:val="26"/>
        </w:rPr>
        <w:t>.</w:t>
      </w:r>
    </w:p>
    <w:p w:rsidR="00745293" w:rsidRDefault="00745293" w:rsidP="00745293">
      <w:pPr>
        <w:spacing w:line="240" w:lineRule="auto"/>
        <w:ind w:right="48"/>
        <w:rPr>
          <w:rFonts w:ascii="Arial" w:eastAsia="Times New Roman" w:hAnsi="Arial" w:cs="Arial"/>
          <w:b/>
          <w:bCs/>
          <w:color w:val="008000"/>
        </w:rPr>
      </w:pPr>
    </w:p>
    <w:p w:rsidR="00745293" w:rsidRPr="00E30EF4" w:rsidRDefault="00745293" w:rsidP="00745293">
      <w:pPr>
        <w:spacing w:line="240" w:lineRule="auto"/>
        <w:ind w:right="48"/>
        <w:rPr>
          <w:rFonts w:eastAsia="Times New Roman"/>
          <w:color w:val="0070C0"/>
          <w:sz w:val="26"/>
        </w:rPr>
      </w:pPr>
      <w:r w:rsidRPr="00E30EF4">
        <w:rPr>
          <w:rFonts w:eastAsia="Times New Roman"/>
          <w:b/>
          <w:bCs/>
          <w:color w:val="0070C0"/>
          <w:sz w:val="26"/>
        </w:rPr>
        <w:t>II. MẠCH ĐIỆN XOAY CHIỀU BA PHA</w:t>
      </w:r>
    </w:p>
    <w:p w:rsidR="00745293" w:rsidRPr="00E30EF4" w:rsidRDefault="00745293" w:rsidP="00745293">
      <w:pPr>
        <w:spacing w:line="240" w:lineRule="auto"/>
        <w:ind w:right="48"/>
        <w:rPr>
          <w:rFonts w:eastAsia="Times New Roman"/>
          <w:color w:val="0070C0"/>
          <w:sz w:val="26"/>
        </w:rPr>
      </w:pPr>
    </w:p>
    <w:p w:rsidR="00745293" w:rsidRPr="00745293" w:rsidRDefault="00E30EF4" w:rsidP="00745293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>
        <w:rPr>
          <w:rFonts w:eastAsia="Times New Roman"/>
          <w:color w:val="000000"/>
          <w:sz w:val="26"/>
        </w:rPr>
        <w:t>D</w:t>
      </w:r>
      <w:r w:rsidR="00745293" w:rsidRPr="00745293">
        <w:rPr>
          <w:rFonts w:eastAsia="Times New Roman"/>
          <w:color w:val="000000"/>
          <w:sz w:val="26"/>
        </w:rPr>
        <w:t>òng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điện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xoay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chiều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được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sử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dụng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rộng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rãi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trong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các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ngành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sản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xuất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. </w:t>
      </w:r>
      <w:proofErr w:type="spellStart"/>
      <w:r w:rsidR="00745293" w:rsidRPr="00745293">
        <w:rPr>
          <w:rFonts w:eastAsia="Times New Roman"/>
          <w:color w:val="000000"/>
          <w:sz w:val="26"/>
        </w:rPr>
        <w:t>Mạch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điện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xoay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chiều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gồm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: </w:t>
      </w:r>
      <w:proofErr w:type="spellStart"/>
      <w:r w:rsidR="00745293" w:rsidRPr="00745293">
        <w:rPr>
          <w:rFonts w:eastAsia="Times New Roman"/>
          <w:color w:val="000000"/>
          <w:sz w:val="26"/>
        </w:rPr>
        <w:t>nguồn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điện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="00745293" w:rsidRPr="00745293">
        <w:rPr>
          <w:rFonts w:eastAsia="Times New Roman"/>
          <w:color w:val="000000"/>
          <w:sz w:val="26"/>
        </w:rPr>
        <w:t>đường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dây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và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các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tải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r w:rsidR="00745293" w:rsidRPr="00745293">
        <w:rPr>
          <w:rFonts w:eastAsia="Times New Roman"/>
          <w:color w:val="000000"/>
          <w:sz w:val="26"/>
        </w:rPr>
        <w:t>.</w:t>
      </w:r>
    </w:p>
    <w:p w:rsidR="00745293" w:rsidRPr="00745293" w:rsidRDefault="00745293" w:rsidP="00745293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b/>
          <w:bCs/>
          <w:color w:val="000000"/>
          <w:sz w:val="26"/>
        </w:rPr>
        <w:t>Nguồn</w:t>
      </w:r>
      <w:proofErr w:type="spellEnd"/>
      <w:r w:rsidRPr="00745293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b/>
          <w:bCs/>
          <w:color w:val="000000"/>
          <w:sz w:val="26"/>
        </w:rPr>
        <w:t>điện</w:t>
      </w:r>
      <w:proofErr w:type="spellEnd"/>
      <w:r w:rsidRPr="00745293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b/>
          <w:bCs/>
          <w:color w:val="000000"/>
          <w:sz w:val="26"/>
        </w:rPr>
        <w:t>ba</w:t>
      </w:r>
      <w:proofErr w:type="spellEnd"/>
      <w:r w:rsidRPr="00745293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b/>
          <w:bCs/>
          <w:color w:val="000000"/>
          <w:sz w:val="26"/>
        </w:rPr>
        <w:t>pha</w:t>
      </w:r>
      <w:proofErr w:type="spellEnd"/>
      <w:proofErr w:type="gramEnd"/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Để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tạo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ra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dòng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xoay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chiều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dùng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máy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phát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xoay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chiều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. </w:t>
      </w:r>
      <w:proofErr w:type="spellStart"/>
      <w:r w:rsidRPr="00745293">
        <w:rPr>
          <w:rFonts w:eastAsia="Times New Roman"/>
          <w:color w:val="000000"/>
          <w:sz w:val="26"/>
        </w:rPr>
        <w:t>Máy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phát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xoay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chiều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gồm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AX, BY, CZ </w:t>
      </w:r>
      <w:proofErr w:type="spellStart"/>
      <w:r w:rsidRPr="00745293">
        <w:rPr>
          <w:rFonts w:eastAsia="Times New Roman"/>
          <w:color w:val="000000"/>
          <w:sz w:val="26"/>
        </w:rPr>
        <w:t>và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nam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châm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>.</w:t>
      </w:r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Mỗi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máy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phát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một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</w:p>
    <w:p w:rsidR="00745293" w:rsidRPr="00745293" w:rsidRDefault="00745293" w:rsidP="00745293">
      <w:pPr>
        <w:spacing w:line="240" w:lineRule="auto"/>
        <w:ind w:left="360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</w:t>
      </w:r>
      <w:r w:rsidRPr="00745293">
        <w:rPr>
          <w:rFonts w:eastAsia="Times New Roman"/>
          <w:color w:val="000000"/>
          <w:sz w:val="26"/>
        </w:rPr>
        <w:t xml:space="preserve"> -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A </w:t>
      </w:r>
      <w:proofErr w:type="spellStart"/>
      <w:r w:rsidRPr="00745293">
        <w:rPr>
          <w:rFonts w:eastAsia="Times New Roman"/>
          <w:color w:val="000000"/>
          <w:sz w:val="26"/>
        </w:rPr>
        <w:t>ký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hiệu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AX.</w:t>
      </w:r>
    </w:p>
    <w:p w:rsidR="00745293" w:rsidRPr="00745293" w:rsidRDefault="00745293" w:rsidP="00745293">
      <w:pPr>
        <w:spacing w:line="240" w:lineRule="auto"/>
        <w:ind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</w:t>
      </w:r>
      <w:r w:rsidRPr="00745293">
        <w:rPr>
          <w:rFonts w:eastAsia="Times New Roman"/>
          <w:color w:val="000000"/>
          <w:sz w:val="26"/>
        </w:rPr>
        <w:t>  </w:t>
      </w:r>
      <w:r>
        <w:rPr>
          <w:rFonts w:eastAsia="Times New Roman"/>
          <w:color w:val="000000"/>
          <w:sz w:val="26"/>
        </w:rPr>
        <w:t xml:space="preserve"> </w:t>
      </w:r>
      <w:r w:rsidRPr="00745293">
        <w:rPr>
          <w:rFonts w:eastAsia="Times New Roman"/>
          <w:color w:val="000000"/>
          <w:sz w:val="26"/>
        </w:rPr>
        <w:t xml:space="preserve"> -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B </w:t>
      </w:r>
      <w:proofErr w:type="spellStart"/>
      <w:r w:rsidRPr="00745293">
        <w:rPr>
          <w:rFonts w:eastAsia="Times New Roman"/>
          <w:color w:val="000000"/>
          <w:sz w:val="26"/>
        </w:rPr>
        <w:t>ký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hiệu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BY.</w:t>
      </w:r>
    </w:p>
    <w:p w:rsidR="00745293" w:rsidRPr="00745293" w:rsidRDefault="00745293" w:rsidP="00745293">
      <w:pPr>
        <w:spacing w:line="240" w:lineRule="auto"/>
        <w:ind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</w:t>
      </w:r>
      <w:r w:rsidRPr="00745293">
        <w:rPr>
          <w:rFonts w:eastAsia="Times New Roman"/>
          <w:color w:val="000000"/>
          <w:sz w:val="26"/>
        </w:rPr>
        <w:t xml:space="preserve">-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C </w:t>
      </w:r>
      <w:proofErr w:type="spellStart"/>
      <w:r w:rsidRPr="00745293">
        <w:rPr>
          <w:rFonts w:eastAsia="Times New Roman"/>
          <w:color w:val="000000"/>
          <w:sz w:val="26"/>
        </w:rPr>
        <w:t>ký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hiệu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CZ.</w:t>
      </w:r>
    </w:p>
    <w:p w:rsidR="00745293" w:rsidRDefault="00745293" w:rsidP="00745293">
      <w:pPr>
        <w:pStyle w:val="ListParagraph"/>
        <w:numPr>
          <w:ilvl w:val="0"/>
          <w:numId w:val="2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Khi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nam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châm</w:t>
      </w:r>
      <w:proofErr w:type="spellEnd"/>
      <w:r w:rsidRPr="00745293">
        <w:rPr>
          <w:rFonts w:eastAsia="Times New Roman"/>
          <w:color w:val="000000"/>
          <w:sz w:val="26"/>
        </w:rPr>
        <w:t xml:space="preserve"> quay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với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tốc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độ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không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đổi</w:t>
      </w:r>
      <w:proofErr w:type="spell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trong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dây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quấn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mỗi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pha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xuất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hiện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suất</w:t>
      </w:r>
      <w:proofErr w:type="spellEnd"/>
    </w:p>
    <w:p w:rsidR="00745293" w:rsidRPr="00745293" w:rsidRDefault="00745293" w:rsidP="00E30EF4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745293">
        <w:rPr>
          <w:rFonts w:eastAsia="Times New Roman"/>
          <w:color w:val="000000"/>
          <w:sz w:val="26"/>
        </w:rPr>
        <w:t>điện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động</w:t>
      </w:r>
      <w:proofErr w:type="spellEnd"/>
      <w:r w:rsidRPr="00745293">
        <w:rPr>
          <w:rFonts w:eastAsia="Times New Roman"/>
          <w:color w:val="000000"/>
          <w:sz w:val="26"/>
        </w:rPr>
        <w:t xml:space="preserve"> (</w:t>
      </w:r>
      <w:proofErr w:type="spellStart"/>
      <w:r w:rsidRPr="00745293">
        <w:rPr>
          <w:rFonts w:eastAsia="Times New Roman"/>
          <w:color w:val="000000"/>
          <w:sz w:val="26"/>
        </w:rPr>
        <w:t>sđđ</w:t>
      </w:r>
      <w:proofErr w:type="spellEnd"/>
      <w:r w:rsidRPr="00745293">
        <w:rPr>
          <w:rFonts w:eastAsia="Times New Roman"/>
          <w:color w:val="000000"/>
          <w:sz w:val="26"/>
        </w:rPr>
        <w:t xml:space="preserve">) </w:t>
      </w:r>
      <w:proofErr w:type="spellStart"/>
      <w:r w:rsidRPr="00745293">
        <w:rPr>
          <w:rFonts w:eastAsia="Times New Roman"/>
          <w:color w:val="000000"/>
          <w:sz w:val="26"/>
        </w:rPr>
        <w:t>xoay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chiều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một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. </w:t>
      </w:r>
      <w:proofErr w:type="spellStart"/>
      <w:r w:rsidRPr="00745293">
        <w:rPr>
          <w:rFonts w:eastAsia="Times New Roman"/>
          <w:color w:val="000000"/>
          <w:sz w:val="26"/>
        </w:rPr>
        <w:t>Các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quấn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có</w:t>
      </w:r>
      <w:proofErr w:type="spellEnd"/>
      <w:r w:rsidR="00E30EF4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cùng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số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vòng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đặt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lệch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nhau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một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góc</w:t>
      </w:r>
      <w:proofErr w:type="spellEnd"/>
      <w:r w:rsidRPr="00745293">
        <w:rPr>
          <w:noProof/>
          <w:sz w:val="26"/>
        </w:rPr>
        <w:t xml:space="preserve"> </w:t>
      </w:r>
      <w:r w:rsidRPr="00745293">
        <w:rPr>
          <w:noProof/>
          <w:position w:val="-6"/>
          <w:sz w:val="2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5" o:title=""/>
          </v:shape>
          <o:OLEObject Type="Embed" ProgID="Equation.3" ShapeID="_x0000_i1025" DrawAspect="Content" ObjectID="_1648906394" r:id="rId6"/>
        </w:objec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trong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không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gian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nên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sđđ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bằng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nhau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về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biên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độ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tần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số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nhưng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lệch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nhau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một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góc</w:t>
      </w:r>
      <w:proofErr w:type="spellEnd"/>
      <w:r w:rsidRPr="00745293">
        <w:rPr>
          <w:noProof/>
          <w:position w:val="-6"/>
          <w:sz w:val="26"/>
        </w:rPr>
        <w:object w:dxaOrig="600" w:dyaOrig="279">
          <v:shape id="_x0000_i1026" type="#_x0000_t75" style="width:30pt;height:14.25pt" o:ole="">
            <v:imagedata r:id="rId7" o:title=""/>
          </v:shape>
          <o:OLEObject Type="Embed" ProgID="Equation.3" ShapeID="_x0000_i1026" DrawAspect="Content" ObjectID="_1648906395" r:id="rId8"/>
        </w:object>
      </w:r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8"/>
        </w:rPr>
      </w:pPr>
      <w:proofErr w:type="spellStart"/>
      <w:r w:rsidRPr="00745293">
        <w:rPr>
          <w:rFonts w:eastAsia="Times New Roman"/>
          <w:color w:val="000000"/>
          <w:sz w:val="26"/>
        </w:rPr>
        <w:t>Tải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thường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động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cơ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3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lò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3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... </w:t>
      </w:r>
      <w:proofErr w:type="spellStart"/>
      <w:r w:rsidRPr="00745293">
        <w:rPr>
          <w:rFonts w:eastAsia="Times New Roman"/>
          <w:color w:val="000000"/>
          <w:sz w:val="26"/>
        </w:rPr>
        <w:t>Tổng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trở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A, B, C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tải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là</w:t>
      </w:r>
      <w:proofErr w:type="spellEnd"/>
      <w:r w:rsidRPr="00745293">
        <w:rPr>
          <w:rFonts w:eastAsia="Times New Roman"/>
          <w:color w:val="000000"/>
          <w:sz w:val="26"/>
        </w:rPr>
        <w:t xml:space="preserve"> Z</w:t>
      </w:r>
      <w:r w:rsidRPr="00745293">
        <w:rPr>
          <w:rFonts w:eastAsia="Times New Roman"/>
          <w:color w:val="000000"/>
          <w:sz w:val="26"/>
          <w:vertAlign w:val="subscript"/>
        </w:rPr>
        <w:t>A</w:t>
      </w:r>
      <w:r w:rsidRPr="00745293">
        <w:rPr>
          <w:rFonts w:eastAsia="Times New Roman"/>
          <w:color w:val="000000"/>
          <w:sz w:val="26"/>
        </w:rPr>
        <w:t>, Z</w:t>
      </w:r>
      <w:r w:rsidRPr="00745293">
        <w:rPr>
          <w:rFonts w:eastAsia="Times New Roman"/>
          <w:color w:val="000000"/>
          <w:sz w:val="26"/>
          <w:vertAlign w:val="subscript"/>
        </w:rPr>
        <w:t>B</w:t>
      </w:r>
      <w:r w:rsidRPr="00745293">
        <w:rPr>
          <w:rFonts w:eastAsia="Times New Roman"/>
          <w:color w:val="000000"/>
          <w:sz w:val="26"/>
        </w:rPr>
        <w:t>, Z</w:t>
      </w:r>
      <w:r w:rsidRPr="00745293">
        <w:rPr>
          <w:rFonts w:eastAsia="Times New Roman"/>
          <w:color w:val="000000"/>
          <w:sz w:val="26"/>
          <w:vertAlign w:val="subscript"/>
        </w:rPr>
        <w:t>C</w:t>
      </w:r>
    </w:p>
    <w:p w:rsidR="00745293" w:rsidRPr="00E30EF4" w:rsidRDefault="00745293" w:rsidP="00E30EF4">
      <w:pPr>
        <w:spacing w:line="240" w:lineRule="auto"/>
        <w:ind w:right="48"/>
        <w:rPr>
          <w:rFonts w:eastAsia="Times New Roman"/>
          <w:sz w:val="26"/>
        </w:rPr>
      </w:pPr>
      <w:proofErr w:type="spellStart"/>
      <w:r w:rsidRPr="00E30EF4">
        <w:rPr>
          <w:rFonts w:eastAsia="Times New Roman"/>
          <w:b/>
          <w:bCs/>
          <w:sz w:val="26"/>
        </w:rPr>
        <w:lastRenderedPageBreak/>
        <w:t>Cách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nối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nguồn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điện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và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tải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sz w:val="26"/>
        </w:rPr>
        <w:t>ba</w:t>
      </w:r>
      <w:proofErr w:type="spellEnd"/>
      <w:r w:rsidRPr="00E30EF4">
        <w:rPr>
          <w:rFonts w:eastAsia="Times New Roman"/>
          <w:b/>
          <w:bCs/>
          <w:sz w:val="26"/>
        </w:rPr>
        <w:t xml:space="preserve"> </w:t>
      </w:r>
      <w:proofErr w:type="spellStart"/>
      <w:proofErr w:type="gramStart"/>
      <w:r w:rsidRPr="00E30EF4">
        <w:rPr>
          <w:rFonts w:eastAsia="Times New Roman"/>
          <w:b/>
          <w:bCs/>
          <w:sz w:val="26"/>
        </w:rPr>
        <w:t>pha</w:t>
      </w:r>
      <w:proofErr w:type="spellEnd"/>
      <w:proofErr w:type="gramEnd"/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Nếu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mỗi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máy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phát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riêng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với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mỗi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tải</w:t>
      </w:r>
      <w:proofErr w:type="spell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ta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có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mạch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không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liên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hệ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với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nhau</w:t>
      </w:r>
      <w:proofErr w:type="spellEnd"/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Thông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thường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người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nguồn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ba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của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tải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thành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hình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sao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hoặc</w:t>
      </w:r>
      <w:proofErr w:type="spellEnd"/>
      <w:r w:rsidRPr="00745293">
        <w:rPr>
          <w:rFonts w:eastAsia="Times New Roman"/>
          <w:color w:val="000000"/>
          <w:sz w:val="26"/>
        </w:rPr>
        <w:t xml:space="preserve"> tam </w:t>
      </w:r>
      <w:proofErr w:type="spellStart"/>
      <w:r w:rsidRPr="00745293">
        <w:rPr>
          <w:rFonts w:eastAsia="Times New Roman"/>
          <w:color w:val="000000"/>
          <w:sz w:val="26"/>
        </w:rPr>
        <w:t>giác</w:t>
      </w:r>
      <w:proofErr w:type="spellEnd"/>
      <w:r w:rsidRPr="00745293">
        <w:rPr>
          <w:rFonts w:eastAsia="Times New Roman"/>
          <w:color w:val="000000"/>
          <w:sz w:val="26"/>
        </w:rPr>
        <w:t>.</w:t>
      </w:r>
    </w:p>
    <w:p w:rsidR="00745293" w:rsidRPr="00745293" w:rsidRDefault="00E30EF4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>
        <w:rPr>
          <w:rFonts w:eastAsia="Times New Roman"/>
          <w:color w:val="000000"/>
          <w:sz w:val="26"/>
        </w:rPr>
        <w:t>Khi</w:t>
      </w:r>
      <w:proofErr w:type="spellEnd"/>
      <w:r>
        <w:rPr>
          <w:rFonts w:eastAsia="Times New Roman"/>
          <w:color w:val="000000"/>
          <w:sz w:val="26"/>
        </w:rPr>
        <w:t xml:space="preserve"> </w:t>
      </w:r>
      <w:proofErr w:type="spellStart"/>
      <w:r>
        <w:rPr>
          <w:rFonts w:eastAsia="Times New Roman"/>
          <w:color w:val="000000"/>
          <w:sz w:val="26"/>
        </w:rPr>
        <w:t>n</w:t>
      </w:r>
      <w:r w:rsidR="00745293" w:rsidRPr="00745293">
        <w:rPr>
          <w:rFonts w:eastAsia="Times New Roman"/>
          <w:color w:val="000000"/>
          <w:sz w:val="26"/>
        </w:rPr>
        <w:t>ối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hình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sao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thì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3 </w:t>
      </w:r>
      <w:proofErr w:type="spellStart"/>
      <w:r w:rsidR="00745293" w:rsidRPr="00745293">
        <w:rPr>
          <w:rFonts w:eastAsia="Times New Roman"/>
          <w:color w:val="000000"/>
          <w:sz w:val="26"/>
        </w:rPr>
        <w:t>điểm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cuối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X, Y, Z </w:t>
      </w:r>
      <w:proofErr w:type="spellStart"/>
      <w:r w:rsidR="00745293" w:rsidRPr="00745293">
        <w:rPr>
          <w:rFonts w:eastAsia="Times New Roman"/>
          <w:color w:val="000000"/>
          <w:sz w:val="26"/>
        </w:rPr>
        <w:t>của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ba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745293"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nối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với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nhau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tạo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thành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điểm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trung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="00745293" w:rsidRPr="00745293">
        <w:rPr>
          <w:rFonts w:eastAsia="Times New Roman"/>
          <w:color w:val="000000"/>
          <w:sz w:val="26"/>
        </w:rPr>
        <w:t>tính</w:t>
      </w:r>
      <w:proofErr w:type="spellEnd"/>
      <w:r w:rsidR="00745293" w:rsidRPr="00745293">
        <w:rPr>
          <w:rFonts w:eastAsia="Times New Roman"/>
          <w:color w:val="000000"/>
          <w:sz w:val="26"/>
        </w:rPr>
        <w:t xml:space="preserve"> O.</w:t>
      </w:r>
    </w:p>
    <w:p w:rsidR="00745293" w:rsidRPr="00745293" w:rsidRDefault="00745293" w:rsidP="00745293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Khi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hình</w:t>
      </w:r>
      <w:proofErr w:type="spellEnd"/>
      <w:r w:rsidRPr="00745293">
        <w:rPr>
          <w:rFonts w:eastAsia="Times New Roman"/>
          <w:color w:val="000000"/>
          <w:sz w:val="26"/>
        </w:rPr>
        <w:t xml:space="preserve"> tam </w:t>
      </w:r>
      <w:proofErr w:type="spellStart"/>
      <w:r w:rsidRPr="00745293">
        <w:rPr>
          <w:rFonts w:eastAsia="Times New Roman"/>
          <w:color w:val="000000"/>
          <w:sz w:val="26"/>
        </w:rPr>
        <w:t>giác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thì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điểm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đầu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745293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này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với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điểm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cuối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pha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kia</w:t>
      </w:r>
      <w:proofErr w:type="spellEnd"/>
      <w:r w:rsidRPr="00745293">
        <w:rPr>
          <w:rFonts w:eastAsia="Times New Roman"/>
          <w:color w:val="000000"/>
          <w:sz w:val="26"/>
        </w:rPr>
        <w:t>.</w:t>
      </w:r>
    </w:p>
    <w:p w:rsidR="00745293" w:rsidRPr="00E30EF4" w:rsidRDefault="00745293" w:rsidP="00E30EF4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E30EF4">
        <w:rPr>
          <w:rFonts w:eastAsia="Times New Roman"/>
          <w:b/>
          <w:bCs/>
          <w:color w:val="000000"/>
          <w:sz w:val="26"/>
        </w:rPr>
        <w:t>Cách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nối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nguồn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điện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ba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proofErr w:type="gramStart"/>
      <w:r w:rsidRPr="00E30EF4">
        <w:rPr>
          <w:rFonts w:eastAsia="Times New Roman"/>
          <w:b/>
          <w:bCs/>
          <w:color w:val="000000"/>
          <w:sz w:val="26"/>
        </w:rPr>
        <w:t>pha</w:t>
      </w:r>
      <w:proofErr w:type="spellEnd"/>
      <w:proofErr w:type="gramEnd"/>
    </w:p>
    <w:p w:rsidR="00745293" w:rsidRPr="00E30EF4" w:rsidRDefault="00745293" w:rsidP="00E30EF4">
      <w:pPr>
        <w:pStyle w:val="ListParagraph"/>
        <w:numPr>
          <w:ilvl w:val="0"/>
          <w:numId w:val="1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745293">
        <w:rPr>
          <w:rFonts w:eastAsia="Times New Roman"/>
          <w:color w:val="000000"/>
          <w:sz w:val="26"/>
        </w:rPr>
        <w:t>Nguồn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điện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nối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hình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sao</w:t>
      </w:r>
      <w:proofErr w:type="spellEnd"/>
      <w:r w:rsidRPr="00745293">
        <w:rPr>
          <w:rFonts w:eastAsia="Times New Roman"/>
          <w:color w:val="000000"/>
          <w:sz w:val="26"/>
        </w:rPr>
        <w:t xml:space="preserve">, </w:t>
      </w:r>
      <w:proofErr w:type="spellStart"/>
      <w:r w:rsidRPr="00745293">
        <w:rPr>
          <w:rFonts w:eastAsia="Times New Roman"/>
          <w:color w:val="000000"/>
          <w:sz w:val="26"/>
        </w:rPr>
        <w:t>hình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sao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có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dây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trung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tính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và</w:t>
      </w:r>
      <w:proofErr w:type="spellEnd"/>
      <w:r w:rsidRPr="00745293">
        <w:rPr>
          <w:rFonts w:eastAsia="Times New Roman"/>
          <w:color w:val="000000"/>
          <w:sz w:val="26"/>
        </w:rPr>
        <w:t xml:space="preserve"> </w:t>
      </w:r>
      <w:proofErr w:type="spellStart"/>
      <w:r w:rsidRPr="00745293">
        <w:rPr>
          <w:rFonts w:eastAsia="Times New Roman"/>
          <w:color w:val="000000"/>
          <w:sz w:val="26"/>
        </w:rPr>
        <w:t>hình</w:t>
      </w:r>
      <w:proofErr w:type="spellEnd"/>
      <w:r w:rsidRPr="00745293">
        <w:rPr>
          <w:rFonts w:eastAsia="Times New Roman"/>
          <w:color w:val="000000"/>
          <w:sz w:val="26"/>
        </w:rPr>
        <w:t xml:space="preserve"> tam </w:t>
      </w:r>
      <w:proofErr w:type="spellStart"/>
      <w:r w:rsidRPr="00745293">
        <w:rPr>
          <w:rFonts w:eastAsia="Times New Roman"/>
          <w:color w:val="000000"/>
          <w:sz w:val="26"/>
        </w:rPr>
        <w:t>giá</w:t>
      </w:r>
      <w:r w:rsidR="004331D7">
        <w:rPr>
          <w:rFonts w:eastAsia="Times New Roman"/>
          <w:color w:val="000000"/>
          <w:sz w:val="26"/>
        </w:rPr>
        <w:t>c</w:t>
      </w:r>
      <w:proofErr w:type="spellEnd"/>
    </w:p>
    <w:p w:rsidR="00745293" w:rsidRPr="00E30EF4" w:rsidRDefault="00745293" w:rsidP="00E30EF4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E30EF4">
        <w:rPr>
          <w:rFonts w:eastAsia="Times New Roman"/>
          <w:b/>
          <w:bCs/>
          <w:color w:val="000000"/>
          <w:sz w:val="26"/>
        </w:rPr>
        <w:t>Quan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hệ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giữa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đại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lượng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dây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r w:rsidRPr="00E30EF4">
        <w:rPr>
          <w:rFonts w:eastAsia="Times New Roman"/>
          <w:b/>
          <w:bCs/>
          <w:color w:val="000000"/>
          <w:sz w:val="26"/>
        </w:rPr>
        <w:t>và</w:t>
      </w:r>
      <w:proofErr w:type="spellEnd"/>
      <w:r w:rsidRPr="00E30EF4">
        <w:rPr>
          <w:rFonts w:eastAsia="Times New Roman"/>
          <w:b/>
          <w:bCs/>
          <w:color w:val="000000"/>
          <w:sz w:val="26"/>
        </w:rPr>
        <w:t xml:space="preserve"> </w:t>
      </w:r>
      <w:proofErr w:type="spellStart"/>
      <w:proofErr w:type="gramStart"/>
      <w:r w:rsidRPr="00E30EF4">
        <w:rPr>
          <w:rFonts w:eastAsia="Times New Roman"/>
          <w:b/>
          <w:bCs/>
          <w:color w:val="000000"/>
          <w:sz w:val="26"/>
        </w:rPr>
        <w:t>pha</w:t>
      </w:r>
      <w:proofErr w:type="spellEnd"/>
      <w:proofErr w:type="gramEnd"/>
    </w:p>
    <w:p w:rsidR="00E30EF4" w:rsidRPr="00E30EF4" w:rsidRDefault="00745293" w:rsidP="00E30EF4">
      <w:pPr>
        <w:spacing w:line="240" w:lineRule="auto"/>
        <w:ind w:right="48"/>
        <w:rPr>
          <w:rFonts w:eastAsia="Times New Roman"/>
          <w:color w:val="000000"/>
          <w:sz w:val="26"/>
        </w:rPr>
      </w:pPr>
      <w:r w:rsidRPr="00745293">
        <w:rPr>
          <w:noProof/>
        </w:rPr>
        <w:drawing>
          <wp:inline distT="0" distB="0" distL="0" distR="0">
            <wp:extent cx="2693146" cy="1838325"/>
            <wp:effectExtent l="19050" t="0" r="0" b="0"/>
            <wp:docPr id="25" name="Picture 25" descr="Lý thuyết, Trắc nghiệm Công nghệ 12 Bài 23: Mạch điện xoay chiều ba pha | Nội dung bài học, Trắc nghiệm Công nghệ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ý thuyết, Trắc nghiệm Công nghệ 12 Bài 23: Mạch điện xoay chiều ba pha | Nội dung bài học, Trắc nghiệm Công nghệ 12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46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EF4">
        <w:rPr>
          <w:rFonts w:eastAsia="Times New Roman"/>
          <w:b/>
          <w:bCs/>
          <w:color w:val="008000"/>
          <w:sz w:val="26"/>
        </w:rPr>
        <w:t xml:space="preserve"> </w:t>
      </w:r>
    </w:p>
    <w:p w:rsidR="00E30EF4" w:rsidRPr="00E30EF4" w:rsidRDefault="00E30EF4" w:rsidP="00E30EF4">
      <w:pPr>
        <w:pStyle w:val="ListParagraph"/>
        <w:spacing w:line="240" w:lineRule="auto"/>
        <w:ind w:right="48"/>
        <w:jc w:val="center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>----------------------------------------------------------------</w:t>
      </w:r>
    </w:p>
    <w:sectPr w:rsidR="00E30EF4" w:rsidRPr="00E30EF4" w:rsidSect="00E30EF4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AAB"/>
    <w:multiLevelType w:val="hybridMultilevel"/>
    <w:tmpl w:val="C748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D02A0"/>
    <w:multiLevelType w:val="hybridMultilevel"/>
    <w:tmpl w:val="0A18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C8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293"/>
    <w:rsid w:val="001B37ED"/>
    <w:rsid w:val="003D0584"/>
    <w:rsid w:val="004331D7"/>
    <w:rsid w:val="00745293"/>
    <w:rsid w:val="00BB6AFB"/>
    <w:rsid w:val="00DA40A8"/>
    <w:rsid w:val="00DB2CE6"/>
    <w:rsid w:val="00E30EF4"/>
    <w:rsid w:val="00F1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3">
    <w:name w:val="heading 3"/>
    <w:basedOn w:val="Normal"/>
    <w:link w:val="Heading3Char"/>
    <w:uiPriority w:val="9"/>
    <w:qFormat/>
    <w:rsid w:val="0074529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293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9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45293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45293"/>
    <w:pPr>
      <w:ind w:left="720"/>
      <w:contextualSpacing/>
    </w:pPr>
  </w:style>
  <w:style w:type="paragraph" w:styleId="NoSpacing">
    <w:name w:val="No Spacing"/>
    <w:uiPriority w:val="1"/>
    <w:qFormat/>
    <w:rsid w:val="0074529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4</cp:revision>
  <dcterms:created xsi:type="dcterms:W3CDTF">2020-04-18T06:40:00Z</dcterms:created>
  <dcterms:modified xsi:type="dcterms:W3CDTF">2020-04-20T09:47:00Z</dcterms:modified>
</cp:coreProperties>
</file>